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3A77F9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2468B4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UTICAJ ZAKLJUČENOG UGOVORA O OSIGURANJU NA PRAVO I VISINU NAKNADE ŠTETE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C71FBF">
            <w:pP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bookmarkStart w:id="0" w:name="_GoBack"/>
            <w:bookmarkEnd w:id="0"/>
          </w:p>
          <w:p w:rsidR="007A12AE" w:rsidRPr="007A12AE" w:rsidRDefault="00C129C4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04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april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god</w:t>
            </w:r>
          </w:p>
          <w:p w:rsidR="0025467B" w:rsidRDefault="0025467B" w:rsidP="0025467B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11.00 do 15.30 sati</w:t>
            </w:r>
          </w:p>
          <w:p w:rsidR="00C71FBF" w:rsidRDefault="00C71FBF" w:rsidP="0025467B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C129C4" w:rsidRDefault="00C129C4" w:rsidP="00C129C4">
            <w:pPr>
              <w:jc w:val="center"/>
              <w:rPr>
                <w:rFonts w:ascii="Calibri" w:hAnsi="Calibri" w:cs="Calibri"/>
                <w:color w:val="00206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noProof/>
                <w:color w:val="002060"/>
                <w:sz w:val="28"/>
                <w:szCs w:val="28"/>
                <w:lang w:val="sr-Latn-CS" w:eastAsia="sr-Latn-CS"/>
              </w:rPr>
              <w:t xml:space="preserve">Privredna komora Srbije, RPK Zaječar, </w:t>
            </w:r>
            <w:r>
              <w:rPr>
                <w:rFonts w:ascii="Calibri" w:hAnsi="Calibri" w:cs="Calibri"/>
                <w:color w:val="002060"/>
                <w:sz w:val="28"/>
                <w:szCs w:val="28"/>
                <w:lang w:val="sr-Latn-CS"/>
              </w:rPr>
              <w:t xml:space="preserve">Nikole Pašića 37, Zaječar, </w:t>
            </w:r>
          </w:p>
          <w:p w:rsidR="00931281" w:rsidRPr="00931281" w:rsidRDefault="00C129C4" w:rsidP="00C129C4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color w:val="002060"/>
                <w:sz w:val="28"/>
                <w:szCs w:val="28"/>
                <w:lang w:val="sr-Latn-CS"/>
              </w:rPr>
              <w:t>Velika sala, V sprat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C34692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C34692">
            <w:pPr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C34692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Default="002468B4" w:rsidP="002468B4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Postupak zaključenja Ugovora o osiguranju – kratak osvrt</w:t>
            </w:r>
          </w:p>
          <w:p w:rsidR="002468B4" w:rsidRDefault="002468B4" w:rsidP="002468B4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Najčešći propusti, u praksi, prilikom zaključenja ugovora o osiguranju  </w:t>
            </w:r>
          </w:p>
          <w:p w:rsidR="002468B4" w:rsidRDefault="002468B4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6711D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Osiguranje na vrednost nižu ili višu od stvarne 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Neisticanje u polisi osiguranja klauzule o primeni proporcije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Nezaključivanje dopunskih osiguranja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Neuključivanje dopunskih rizika 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Neuključivanje doplate  za otkup amortizacije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franšize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Neadekvatna identifikacija predmeta osiguranja </w:t>
            </w:r>
          </w:p>
          <w:p w:rsid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Utvrđivanje pravnog osnova za naknadu štete proisteklog iz zaključenog ugovora o osiguranju </w:t>
            </w:r>
          </w:p>
          <w:p w:rsidR="006711DF" w:rsidRDefault="006711DF" w:rsidP="006711DF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Utvrđivanje visine štete – način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postupak (praktični primer)</w:t>
            </w:r>
          </w:p>
          <w:p w:rsid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Primeri iz prakse nepriznavanja prava na odštetu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umanjenje odštetnog iznosa zbog propusta prilikom zaključenja ugovora</w:t>
            </w:r>
          </w:p>
          <w:p w:rsid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Medijacija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preuranjena tužba </w:t>
            </w:r>
          </w:p>
          <w:p w:rsidR="006711DF" w:rsidRP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Ostvarenje prava na naknadu štete sudskim putem – primeri presuda </w:t>
            </w:r>
          </w:p>
          <w:p w:rsidR="002468B4" w:rsidRPr="002468B4" w:rsidRDefault="002468B4" w:rsidP="002468B4">
            <w:pPr>
              <w:pStyle w:val="ListParagraph"/>
              <w:ind w:left="1168" w:hanging="185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468B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Default="00073C60" w:rsidP="0025467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</w:p>
          <w:p w:rsidR="00C129C4" w:rsidRPr="002F0437" w:rsidRDefault="00C129C4" w:rsidP="0025467B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Ilija Smiljanić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762A12">
        <w:trPr>
          <w:trHeight w:val="319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762A12">
        <w:trPr>
          <w:trHeight w:val="76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762A12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762A12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C129C4" w:rsidRPr="000C4D76" w:rsidRDefault="00C129C4" w:rsidP="00C129C4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na komora Srbije, RPK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Zaječar</w:t>
            </w:r>
          </w:p>
          <w:p w:rsidR="00ED41E3" w:rsidRPr="00805DC7" w:rsidRDefault="00C129C4" w:rsidP="00C129C4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(+381 19) 210 136 064 8157 307,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hyperlink r:id="rId10" w:history="1">
              <w:r w:rsidRPr="00A67EFC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sr-Latn-RS"/>
                </w:rPr>
                <w:t>maja.milutinovic@pks.rs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A1251" w:rsidRPr="005246B5" w:rsidRDefault="009A1251" w:rsidP="009A1251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DB303A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3EE4" w:rsidRDefault="00933EE4">
      <w:r>
        <w:separator/>
      </w:r>
    </w:p>
  </w:endnote>
  <w:endnote w:type="continuationSeparator" w:id="0">
    <w:p w:rsidR="00933EE4" w:rsidRDefault="00933E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3EE4" w:rsidRDefault="00933EE4">
      <w:r>
        <w:separator/>
      </w:r>
    </w:p>
  </w:footnote>
  <w:footnote w:type="continuationSeparator" w:id="0">
    <w:p w:rsidR="00933EE4" w:rsidRDefault="00933E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0F0E"/>
    <w:rsid w:val="001E4667"/>
    <w:rsid w:val="001E630A"/>
    <w:rsid w:val="001E64C2"/>
    <w:rsid w:val="001E6BFC"/>
    <w:rsid w:val="001F09D3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5467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67108"/>
    <w:rsid w:val="00370A5A"/>
    <w:rsid w:val="00370DEF"/>
    <w:rsid w:val="00376D06"/>
    <w:rsid w:val="00391D06"/>
    <w:rsid w:val="003928FA"/>
    <w:rsid w:val="003938EE"/>
    <w:rsid w:val="00395DAC"/>
    <w:rsid w:val="003A77F9"/>
    <w:rsid w:val="003B5811"/>
    <w:rsid w:val="003C11EE"/>
    <w:rsid w:val="003C30EE"/>
    <w:rsid w:val="003C5BE0"/>
    <w:rsid w:val="003D68E4"/>
    <w:rsid w:val="003D6E2A"/>
    <w:rsid w:val="003E1F78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905F4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4C35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2A12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4AC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3EE4"/>
    <w:rsid w:val="00942C66"/>
    <w:rsid w:val="00951B91"/>
    <w:rsid w:val="00955BDB"/>
    <w:rsid w:val="009678E2"/>
    <w:rsid w:val="00971DAC"/>
    <w:rsid w:val="009731AD"/>
    <w:rsid w:val="00976AA0"/>
    <w:rsid w:val="0097778F"/>
    <w:rsid w:val="00984C1F"/>
    <w:rsid w:val="00984D60"/>
    <w:rsid w:val="00987AB9"/>
    <w:rsid w:val="00995999"/>
    <w:rsid w:val="009A08A2"/>
    <w:rsid w:val="009A1251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29C4"/>
    <w:rsid w:val="00C2392D"/>
    <w:rsid w:val="00C23E42"/>
    <w:rsid w:val="00C27036"/>
    <w:rsid w:val="00C27B26"/>
    <w:rsid w:val="00C32DC6"/>
    <w:rsid w:val="00C34692"/>
    <w:rsid w:val="00C41C9F"/>
    <w:rsid w:val="00C45010"/>
    <w:rsid w:val="00C546A5"/>
    <w:rsid w:val="00C56261"/>
    <w:rsid w:val="00C611C0"/>
    <w:rsid w:val="00C70ABE"/>
    <w:rsid w:val="00C71FBF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2536"/>
    <w:rsid w:val="00D84032"/>
    <w:rsid w:val="00D861E3"/>
    <w:rsid w:val="00D87034"/>
    <w:rsid w:val="00D928D3"/>
    <w:rsid w:val="00D95C24"/>
    <w:rsid w:val="00D96E3D"/>
    <w:rsid w:val="00DB0458"/>
    <w:rsid w:val="00DB303A"/>
    <w:rsid w:val="00DB41F1"/>
    <w:rsid w:val="00DB5720"/>
    <w:rsid w:val="00DB7BA7"/>
    <w:rsid w:val="00DC1501"/>
    <w:rsid w:val="00DC2A71"/>
    <w:rsid w:val="00DC6553"/>
    <w:rsid w:val="00DC777E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maja.milutin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B43504-2CB3-4F39-9DB4-90AA97813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2012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Sladjana Obrenovic</cp:lastModifiedBy>
  <cp:revision>6</cp:revision>
  <cp:lastPrinted>2015-12-22T11:13:00Z</cp:lastPrinted>
  <dcterms:created xsi:type="dcterms:W3CDTF">2019-02-11T07:36:00Z</dcterms:created>
  <dcterms:modified xsi:type="dcterms:W3CDTF">2019-02-11T07:38:00Z</dcterms:modified>
</cp:coreProperties>
</file>